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D5" w:rsidRPr="00F75C26" w:rsidRDefault="00914AD5" w:rsidP="00914AD5">
      <w:pPr>
        <w:jc w:val="center"/>
        <w:rPr>
          <w:rFonts w:ascii="ＭＳ ゴシック" w:eastAsia="ＭＳ ゴシック" w:hAnsi="ＭＳ ゴシック"/>
          <w:b/>
          <w:sz w:val="40"/>
        </w:rPr>
      </w:pPr>
      <w:r w:rsidRPr="00F75C26">
        <w:rPr>
          <w:rFonts w:ascii="ＭＳ ゴシック" w:eastAsia="ＭＳ ゴシック" w:hAnsi="ＭＳ ゴシック" w:hint="eastAsia"/>
          <w:b/>
          <w:sz w:val="40"/>
        </w:rPr>
        <w:t>万が一の時の「</w:t>
      </w:r>
      <w:r>
        <w:rPr>
          <w:rFonts w:ascii="ＭＳ ゴシック" w:eastAsia="ＭＳ ゴシック" w:hAnsi="ＭＳ ゴシック" w:hint="eastAsia"/>
          <w:b/>
          <w:sz w:val="40"/>
        </w:rPr>
        <w:t>連絡</w:t>
      </w:r>
      <w:r w:rsidRPr="00F75C26">
        <w:rPr>
          <w:rFonts w:ascii="ＭＳ ゴシック" w:eastAsia="ＭＳ ゴシック" w:hAnsi="ＭＳ ゴシック" w:hint="eastAsia"/>
          <w:b/>
          <w:sz w:val="40"/>
        </w:rPr>
        <w:t>カード」</w:t>
      </w:r>
    </w:p>
    <w:p w:rsidR="00914AD5" w:rsidRPr="00F75C26" w:rsidRDefault="00914AD5" w:rsidP="00914AD5">
      <w:pPr>
        <w:jc w:val="center"/>
        <w:rPr>
          <w:rFonts w:ascii="ＭＳ ゴシック" w:eastAsia="ＭＳ ゴシック" w:hAnsi="ＭＳ ゴシック"/>
          <w:sz w:val="24"/>
        </w:rPr>
      </w:pPr>
      <w:r w:rsidRPr="00F75C26">
        <w:rPr>
          <w:rFonts w:ascii="ＭＳ ゴシック" w:eastAsia="ＭＳ ゴシック" w:hAnsi="ＭＳ ゴシック" w:hint="eastAsia"/>
          <w:sz w:val="24"/>
        </w:rPr>
        <w:t>【ご記入にご協力ください】</w:t>
      </w:r>
    </w:p>
    <w:p w:rsidR="00914AD5" w:rsidRPr="007C21C2" w:rsidRDefault="00914AD5" w:rsidP="00914AD5">
      <w:pPr>
        <w:rPr>
          <w:sz w:val="26"/>
          <w:szCs w:val="26"/>
        </w:rPr>
      </w:pPr>
      <w:r w:rsidRPr="007C21C2">
        <w:rPr>
          <w:rFonts w:ascii="ＭＳ ゴシック" w:eastAsia="ＭＳ ゴシック" w:hAnsi="ＭＳ ゴシック" w:hint="eastAsia"/>
          <w:sz w:val="26"/>
          <w:szCs w:val="26"/>
        </w:rPr>
        <w:t xml:space="preserve">　</w:t>
      </w:r>
      <w:r w:rsidRPr="007C21C2">
        <w:rPr>
          <w:rFonts w:hint="eastAsia"/>
          <w:sz w:val="26"/>
          <w:szCs w:val="26"/>
        </w:rPr>
        <w:t>県立図書館では、図書館業務の再開にあたり、「図書館　彩の国『新しい生活様式』安心宣言」及び県の要請を受け、来館された皆様の安全安心を確保するため、来館者の氏名、緊急連絡先、来館日時を把握することとしております。</w:t>
      </w:r>
    </w:p>
    <w:p w:rsidR="00914AD5" w:rsidRPr="007C21C2" w:rsidRDefault="00914AD5" w:rsidP="00914AD5">
      <w:pPr>
        <w:rPr>
          <w:sz w:val="24"/>
          <w:szCs w:val="24"/>
        </w:rPr>
      </w:pPr>
      <w:r w:rsidRPr="007C21C2">
        <w:rPr>
          <w:rFonts w:hint="eastAsia"/>
          <w:sz w:val="26"/>
          <w:szCs w:val="26"/>
        </w:rPr>
        <w:t xml:space="preserve">　そこで当館では、「万が一の時の『</w:t>
      </w:r>
      <w:r w:rsidRPr="007C21C2">
        <w:rPr>
          <w:rFonts w:cs="ＭＳ 明朝" w:hint="eastAsia"/>
          <w:sz w:val="26"/>
          <w:szCs w:val="26"/>
        </w:rPr>
        <w:t>連絡</w:t>
      </w:r>
      <w:r w:rsidRPr="007C21C2">
        <w:rPr>
          <w:rFonts w:hint="eastAsia"/>
          <w:sz w:val="26"/>
          <w:szCs w:val="26"/>
        </w:rPr>
        <w:t>カード』」をご用意しました。ご記入いただいた個人情報は、埼玉県個人情報保護条例に基づき管理し、利用目的以外には一切使用しません。</w:t>
      </w:r>
    </w:p>
    <w:p w:rsidR="00914AD5" w:rsidRPr="007C21C2" w:rsidRDefault="00914AD5" w:rsidP="00914AD5">
      <w:pPr>
        <w:ind w:rightChars="-149" w:right="-313"/>
        <w:rPr>
          <w:rFonts w:ascii="ＭＳ ゴシック" w:eastAsia="ＭＳ ゴシック" w:hAnsi="ＭＳ ゴシック"/>
          <w:sz w:val="26"/>
          <w:szCs w:val="26"/>
        </w:rPr>
      </w:pPr>
      <w:r w:rsidRPr="001D3678">
        <w:rPr>
          <w:rFonts w:ascii="BIZ UDPゴシック" w:eastAsia="BIZ UDPゴシック" w:hAnsi="BIZ UDPゴシック"/>
          <w:noProof/>
          <w:sz w:val="24"/>
          <w:szCs w:val="24"/>
        </w:rPr>
        <mc:AlternateContent>
          <mc:Choice Requires="wps">
            <w:drawing>
              <wp:anchor distT="0" distB="0" distL="114300" distR="114300" simplePos="0" relativeHeight="251661312" behindDoc="0" locked="0" layoutInCell="1" allowOverlap="1" wp14:anchorId="1216EAC0" wp14:editId="143890E2">
                <wp:simplePos x="0" y="0"/>
                <wp:positionH relativeFrom="margin">
                  <wp:posOffset>-76835</wp:posOffset>
                </wp:positionH>
                <wp:positionV relativeFrom="paragraph">
                  <wp:posOffset>1905</wp:posOffset>
                </wp:positionV>
                <wp:extent cx="6019800" cy="2409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19800" cy="2409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836FB" id="正方形/長方形 3" o:spid="_x0000_s1026" style="position:absolute;left:0;text-align:left;margin-left:-6.05pt;margin-top:.15pt;width:474pt;height:1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" filled="f" strokecolor="windowText" strokeweight="1pt">
                <w10:wrap anchorx="margin"/>
              </v:rect>
            </w:pict>
          </mc:Fallback>
        </mc:AlternateContent>
      </w:r>
      <w:r w:rsidRPr="001D3678">
        <w:rPr>
          <w:rFonts w:ascii="BIZ UDPゴシック" w:eastAsia="BIZ UDPゴシック" w:hAnsi="BIZ UDPゴシック" w:hint="eastAsia"/>
          <w:sz w:val="24"/>
          <w:szCs w:val="24"/>
        </w:rPr>
        <w:t xml:space="preserve">　</w:t>
      </w:r>
      <w:r w:rsidRPr="007C21C2">
        <w:rPr>
          <w:rFonts w:ascii="ＭＳ ゴシック" w:eastAsia="ＭＳ ゴシック" w:hAnsi="ＭＳ ゴシック" w:hint="eastAsia"/>
          <w:sz w:val="26"/>
          <w:szCs w:val="26"/>
        </w:rPr>
        <w:t>＜利用目的等＞</w:t>
      </w:r>
    </w:p>
    <w:p w:rsidR="00914AD5" w:rsidRPr="007C21C2" w:rsidRDefault="00914AD5" w:rsidP="00914AD5">
      <w:pPr>
        <w:ind w:leftChars="100" w:left="470" w:hangingChars="100" w:hanging="260"/>
        <w:rPr>
          <w:sz w:val="26"/>
          <w:szCs w:val="26"/>
        </w:rPr>
      </w:pPr>
      <w:r w:rsidRPr="007C21C2">
        <w:rPr>
          <w:rFonts w:hint="eastAsia"/>
          <w:sz w:val="26"/>
          <w:szCs w:val="26"/>
        </w:rPr>
        <w:t>・　万が一、館内で感染者が発生した場合に、新型コロナウイルスの感染拡大を防止するために必要な業務の一環として、「万が一の時の『</w:t>
      </w:r>
      <w:r w:rsidRPr="007C21C2">
        <w:rPr>
          <w:rFonts w:cs="ＭＳ 明朝" w:hint="eastAsia"/>
          <w:sz w:val="26"/>
          <w:szCs w:val="26"/>
        </w:rPr>
        <w:t>連絡</w:t>
      </w:r>
      <w:r w:rsidRPr="007C21C2">
        <w:rPr>
          <w:rFonts w:hint="eastAsia"/>
          <w:sz w:val="26"/>
          <w:szCs w:val="26"/>
        </w:rPr>
        <w:t>カード』」の</w:t>
      </w:r>
      <w:r w:rsidRPr="007C21C2">
        <w:rPr>
          <w:rFonts w:cs="ＭＳ 明朝" w:hint="eastAsia"/>
          <w:sz w:val="26"/>
          <w:szCs w:val="26"/>
        </w:rPr>
        <w:t>記入者</w:t>
      </w:r>
      <w:r w:rsidRPr="007C21C2">
        <w:rPr>
          <w:rFonts w:hint="eastAsia"/>
          <w:sz w:val="26"/>
          <w:szCs w:val="26"/>
        </w:rPr>
        <w:t>に対して連絡するためのものです。</w:t>
      </w:r>
    </w:p>
    <w:p w:rsidR="00914AD5" w:rsidRPr="007C21C2" w:rsidRDefault="00914AD5" w:rsidP="00914AD5">
      <w:pPr>
        <w:ind w:leftChars="100" w:left="470" w:hangingChars="100" w:hanging="260"/>
        <w:rPr>
          <w:sz w:val="24"/>
          <w:szCs w:val="24"/>
        </w:rPr>
      </w:pPr>
      <w:r w:rsidRPr="007C21C2">
        <w:rPr>
          <w:rFonts w:hint="eastAsia"/>
          <w:sz w:val="26"/>
          <w:szCs w:val="26"/>
        </w:rPr>
        <w:t>・</w:t>
      </w:r>
      <w:r w:rsidR="007C21C2">
        <w:rPr>
          <w:rFonts w:hint="eastAsia"/>
          <w:sz w:val="26"/>
          <w:szCs w:val="26"/>
        </w:rPr>
        <w:t xml:space="preserve">　</w:t>
      </w:r>
      <w:r w:rsidRPr="007C21C2">
        <w:rPr>
          <w:rFonts w:hint="eastAsia"/>
          <w:sz w:val="26"/>
          <w:szCs w:val="26"/>
        </w:rPr>
        <w:t>「万が一の時の『</w:t>
      </w:r>
      <w:r w:rsidRPr="007C21C2">
        <w:rPr>
          <w:rFonts w:cs="ＭＳ 明朝" w:hint="eastAsia"/>
          <w:sz w:val="26"/>
          <w:szCs w:val="26"/>
        </w:rPr>
        <w:t>連絡</w:t>
      </w:r>
      <w:r w:rsidRPr="007C21C2">
        <w:rPr>
          <w:rFonts w:hint="eastAsia"/>
          <w:sz w:val="26"/>
          <w:szCs w:val="26"/>
        </w:rPr>
        <w:t>カード』」は来館日から一か月後に</w:t>
      </w:r>
      <w:r w:rsidRPr="007C21C2">
        <w:rPr>
          <w:rFonts w:cs="ＭＳ 明朝" w:hint="eastAsia"/>
          <w:sz w:val="26"/>
          <w:szCs w:val="26"/>
        </w:rPr>
        <w:t>速</w:t>
      </w:r>
      <w:r w:rsidRPr="007C21C2">
        <w:rPr>
          <w:rFonts w:hint="eastAsia"/>
          <w:sz w:val="26"/>
          <w:szCs w:val="26"/>
        </w:rPr>
        <w:t>やかに廃棄します。</w:t>
      </w:r>
    </w:p>
    <w:p w:rsidR="00914AD5" w:rsidRPr="007C21C2" w:rsidRDefault="00914AD5" w:rsidP="00914AD5">
      <w:pPr>
        <w:rPr>
          <w:rFonts w:ascii="BIZ UDPゴシック" w:eastAsia="BIZ UDPゴシック" w:hAnsi="BIZ UDPゴシック"/>
          <w:sz w:val="18"/>
          <w:szCs w:val="24"/>
        </w:rPr>
      </w:pPr>
    </w:p>
    <w:p w:rsidR="00914AD5" w:rsidRPr="007C21C2" w:rsidRDefault="00914AD5" w:rsidP="00914AD5">
      <w:pPr>
        <w:rPr>
          <w:rFonts w:ascii="ＭＳ ゴシック" w:eastAsia="ＭＳ ゴシック" w:hAnsi="ＭＳ ゴシック"/>
          <w:b/>
          <w:sz w:val="26"/>
          <w:szCs w:val="26"/>
        </w:rPr>
      </w:pPr>
      <w:r w:rsidRPr="001D3678">
        <w:rPr>
          <w:rFonts w:ascii="BIZ UDPゴシック" w:eastAsia="BIZ UDPゴシック" w:hAnsi="BIZ UDPゴシック" w:hint="eastAsia"/>
          <w:sz w:val="24"/>
          <w:szCs w:val="24"/>
        </w:rPr>
        <w:t xml:space="preserve">　</w:t>
      </w:r>
      <w:r w:rsidRPr="007C21C2">
        <w:rPr>
          <w:rFonts w:ascii="ＭＳ ゴシック" w:eastAsia="ＭＳ ゴシック" w:hAnsi="ＭＳ ゴシック" w:hint="eastAsia"/>
          <w:b/>
          <w:sz w:val="26"/>
          <w:szCs w:val="26"/>
        </w:rPr>
        <w:t>＜提出方法＞</w:t>
      </w:r>
    </w:p>
    <w:p w:rsidR="007C21C2" w:rsidRDefault="00914AD5" w:rsidP="00914AD5">
      <w:pPr>
        <w:rPr>
          <w:sz w:val="26"/>
          <w:szCs w:val="26"/>
        </w:rPr>
      </w:pPr>
      <w:r w:rsidRPr="001D3678">
        <w:rPr>
          <w:rFonts w:ascii="BIZ UDPゴシック" w:eastAsia="BIZ UDPゴシック" w:hAnsi="BIZ UDPゴシック" w:hint="eastAsia"/>
          <w:sz w:val="24"/>
          <w:szCs w:val="24"/>
        </w:rPr>
        <w:t xml:space="preserve">　</w:t>
      </w:r>
      <w:r w:rsidRPr="007C21C2">
        <w:rPr>
          <w:rFonts w:hint="eastAsia"/>
          <w:sz w:val="26"/>
          <w:szCs w:val="26"/>
        </w:rPr>
        <w:t xml:space="preserve">＊　</w:t>
      </w:r>
      <w:r w:rsidRPr="007C21C2">
        <w:rPr>
          <w:rFonts w:cs="ＭＳ 明朝" w:hint="eastAsia"/>
          <w:sz w:val="26"/>
          <w:szCs w:val="26"/>
        </w:rPr>
        <w:t>カウンター（子ども図書室、公開図書室）に設置してある</w:t>
      </w:r>
      <w:r w:rsidRPr="007C21C2">
        <w:rPr>
          <w:rFonts w:hint="eastAsia"/>
          <w:sz w:val="26"/>
          <w:szCs w:val="26"/>
        </w:rPr>
        <w:t>「万が一の時</w:t>
      </w:r>
    </w:p>
    <w:p w:rsidR="00914AD5" w:rsidRPr="007C21C2" w:rsidRDefault="007C21C2" w:rsidP="00914AD5">
      <w:pPr>
        <w:rPr>
          <w:sz w:val="26"/>
          <w:szCs w:val="26"/>
        </w:rPr>
      </w:pPr>
      <w:r>
        <w:rPr>
          <w:rFonts w:hint="eastAsia"/>
          <w:sz w:val="26"/>
          <w:szCs w:val="26"/>
        </w:rPr>
        <w:t xml:space="preserve">　　</w:t>
      </w:r>
      <w:r w:rsidR="00914AD5" w:rsidRPr="007C21C2">
        <w:rPr>
          <w:rFonts w:hint="eastAsia"/>
          <w:sz w:val="26"/>
          <w:szCs w:val="26"/>
        </w:rPr>
        <w:t>の『</w:t>
      </w:r>
      <w:r w:rsidR="00914AD5" w:rsidRPr="007C21C2">
        <w:rPr>
          <w:rFonts w:cs="ＭＳ 明朝" w:hint="eastAsia"/>
          <w:sz w:val="26"/>
          <w:szCs w:val="26"/>
        </w:rPr>
        <w:t>連絡</w:t>
      </w:r>
      <w:r w:rsidR="00914AD5" w:rsidRPr="007C21C2">
        <w:rPr>
          <w:rFonts w:hint="eastAsia"/>
          <w:sz w:val="26"/>
          <w:szCs w:val="26"/>
        </w:rPr>
        <w:t>カード』</w:t>
      </w:r>
      <w:r w:rsidR="00914AD5" w:rsidRPr="007C21C2">
        <w:rPr>
          <w:rFonts w:cs="ＭＳ 明朝" w:hint="eastAsia"/>
          <w:sz w:val="26"/>
          <w:szCs w:val="26"/>
        </w:rPr>
        <w:t>提出ボックス」に</w:t>
      </w:r>
      <w:r w:rsidR="00914AD5" w:rsidRPr="007C21C2">
        <w:rPr>
          <w:rFonts w:hint="eastAsia"/>
          <w:sz w:val="26"/>
          <w:szCs w:val="26"/>
        </w:rPr>
        <w:t>投函してください。</w:t>
      </w:r>
    </w:p>
    <w:p w:rsidR="00914AD5" w:rsidRPr="007C21C2" w:rsidRDefault="00914AD5" w:rsidP="00914AD5">
      <w:pPr>
        <w:rPr>
          <w:sz w:val="26"/>
          <w:szCs w:val="26"/>
        </w:rPr>
      </w:pPr>
      <w:r w:rsidRPr="007C21C2">
        <w:rPr>
          <w:rFonts w:hint="eastAsia"/>
          <w:sz w:val="26"/>
          <w:szCs w:val="26"/>
        </w:rPr>
        <w:t xml:space="preserve">　　　提出は任意ですが、万が一の時のためにご協力をお願いします。</w:t>
      </w:r>
    </w:p>
    <w:tbl>
      <w:tblPr>
        <w:tblStyle w:val="a9"/>
        <w:tblW w:w="949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5954"/>
      </w:tblGrid>
      <w:tr w:rsidR="00914AD5" w:rsidRPr="00D57629" w:rsidTr="007C21C2">
        <w:tc>
          <w:tcPr>
            <w:tcW w:w="3544" w:type="dxa"/>
          </w:tcPr>
          <w:p w:rsidR="00914AD5" w:rsidRPr="00263FA2" w:rsidRDefault="00914AD5" w:rsidP="006E2950">
            <w:pPr>
              <w:jc w:val="cente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来　館　日　時</w:t>
            </w:r>
          </w:p>
        </w:tc>
        <w:tc>
          <w:tcPr>
            <w:tcW w:w="5954" w:type="dxa"/>
          </w:tcPr>
          <w:p w:rsidR="00914AD5" w:rsidRPr="00263FA2" w:rsidRDefault="00914AD5" w:rsidP="006E2950">
            <w:pP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 xml:space="preserve">　　　　　　　</w:t>
            </w:r>
            <w:r w:rsidR="007C21C2">
              <w:rPr>
                <w:rFonts w:ascii="ＭＳ ゴシック" w:eastAsia="ＭＳ ゴシック" w:hAnsi="ＭＳ ゴシック" w:hint="eastAsia"/>
                <w:sz w:val="26"/>
                <w:szCs w:val="26"/>
              </w:rPr>
              <w:t xml:space="preserve">　</w:t>
            </w:r>
            <w:r w:rsidRPr="00263FA2">
              <w:rPr>
                <w:rFonts w:ascii="ＭＳ ゴシック" w:eastAsia="ＭＳ ゴシック" w:hAnsi="ＭＳ ゴシック" w:hint="eastAsia"/>
                <w:sz w:val="26"/>
                <w:szCs w:val="26"/>
              </w:rPr>
              <w:t xml:space="preserve">　月　　　　　　日</w:t>
            </w:r>
          </w:p>
          <w:p w:rsidR="00914AD5" w:rsidRPr="00263FA2" w:rsidRDefault="00914AD5" w:rsidP="006E2950">
            <w:pP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 xml:space="preserve">　</w:t>
            </w:r>
            <w:r w:rsidRPr="00263FA2">
              <w:rPr>
                <w:rFonts w:ascii="ＭＳ ゴシック" w:eastAsia="ＭＳ ゴシック" w:hAnsi="ＭＳ ゴシック" w:cs="ＭＳ 明朝" w:hint="eastAsia"/>
                <w:sz w:val="26"/>
                <w:szCs w:val="26"/>
              </w:rPr>
              <w:t xml:space="preserve">午前 ・ 午後  </w:t>
            </w:r>
            <w:r w:rsidR="007C21C2">
              <w:rPr>
                <w:rFonts w:ascii="ＭＳ ゴシック" w:eastAsia="ＭＳ ゴシック" w:hAnsi="ＭＳ ゴシック" w:cs="ＭＳ 明朝" w:hint="eastAsia"/>
                <w:sz w:val="26"/>
                <w:szCs w:val="26"/>
              </w:rPr>
              <w:t xml:space="preserve">　</w:t>
            </w:r>
            <w:r w:rsidRPr="00263FA2">
              <w:rPr>
                <w:rFonts w:ascii="ＭＳ ゴシック" w:eastAsia="ＭＳ ゴシック" w:hAnsi="ＭＳ ゴシック" w:cs="Malgun Gothic Semilight" w:hint="eastAsia"/>
                <w:sz w:val="26"/>
                <w:szCs w:val="26"/>
              </w:rPr>
              <w:t xml:space="preserve">　</w:t>
            </w:r>
            <w:r w:rsidRPr="00263FA2">
              <w:rPr>
                <w:rFonts w:ascii="ＭＳ ゴシック" w:eastAsia="ＭＳ ゴシック" w:hAnsi="ＭＳ ゴシック" w:hint="eastAsia"/>
                <w:sz w:val="26"/>
                <w:szCs w:val="26"/>
              </w:rPr>
              <w:t xml:space="preserve">　　</w:t>
            </w:r>
            <w:r w:rsidRPr="00263FA2">
              <w:rPr>
                <w:rFonts w:ascii="ＭＳ ゴシック" w:eastAsia="ＭＳ ゴシック" w:hAnsi="ＭＳ ゴシック" w:cs="ＭＳ 明朝" w:hint="eastAsia"/>
                <w:sz w:val="26"/>
                <w:szCs w:val="26"/>
              </w:rPr>
              <w:t>時</w:t>
            </w:r>
            <w:r w:rsidRPr="00263FA2">
              <w:rPr>
                <w:rFonts w:ascii="ＭＳ ゴシック" w:eastAsia="ＭＳ ゴシック" w:hAnsi="ＭＳ ゴシック" w:cs="Malgun Gothic Semilight" w:hint="eastAsia"/>
                <w:sz w:val="26"/>
                <w:szCs w:val="26"/>
              </w:rPr>
              <w:t xml:space="preserve">　</w:t>
            </w:r>
            <w:r w:rsidR="007C21C2">
              <w:rPr>
                <w:rFonts w:ascii="ＭＳ ゴシック" w:eastAsia="ＭＳ ゴシック" w:hAnsi="ＭＳ ゴシック" w:cs="Malgun Gothic Semilight" w:hint="eastAsia"/>
                <w:sz w:val="26"/>
                <w:szCs w:val="26"/>
              </w:rPr>
              <w:t xml:space="preserve">　</w:t>
            </w:r>
            <w:r w:rsidRPr="00263FA2">
              <w:rPr>
                <w:rFonts w:ascii="ＭＳ ゴシック" w:eastAsia="ＭＳ ゴシック" w:hAnsi="ＭＳ ゴシック" w:cs="Malgun Gothic Semilight" w:hint="eastAsia"/>
                <w:sz w:val="26"/>
                <w:szCs w:val="26"/>
              </w:rPr>
              <w:t xml:space="preserve">  　　</w:t>
            </w:r>
            <w:r w:rsidRPr="00263FA2">
              <w:rPr>
                <w:rFonts w:ascii="ＭＳ ゴシック" w:eastAsia="ＭＳ ゴシック" w:hAnsi="ＭＳ ゴシック" w:cs="ＭＳ 明朝" w:hint="eastAsia"/>
                <w:sz w:val="26"/>
                <w:szCs w:val="26"/>
              </w:rPr>
              <w:t>分</w:t>
            </w:r>
          </w:p>
        </w:tc>
      </w:tr>
      <w:tr w:rsidR="00914AD5" w:rsidRPr="00D57629" w:rsidTr="007C21C2">
        <w:trPr>
          <w:trHeight w:val="1589"/>
        </w:trPr>
        <w:tc>
          <w:tcPr>
            <w:tcW w:w="3544" w:type="dxa"/>
          </w:tcPr>
          <w:p w:rsidR="00914AD5" w:rsidRPr="00263FA2" w:rsidRDefault="00914AD5" w:rsidP="006E2950">
            <w:pPr>
              <w:jc w:val="cente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お　名　前</w:t>
            </w:r>
          </w:p>
          <w:p w:rsidR="007C21C2" w:rsidRDefault="00914AD5" w:rsidP="007C21C2">
            <w:pPr>
              <w:jc w:val="center"/>
              <w:rPr>
                <w:rFonts w:ascii="ＭＳ ゴシック" w:eastAsia="ＭＳ ゴシック" w:hAnsi="ＭＳ ゴシック"/>
                <w:sz w:val="24"/>
                <w:szCs w:val="26"/>
              </w:rPr>
            </w:pPr>
            <w:r w:rsidRPr="001D3678">
              <w:rPr>
                <w:rFonts w:ascii="ＭＳ ゴシック" w:eastAsia="ＭＳ ゴシック" w:hAnsi="ＭＳ ゴシック" w:hint="eastAsia"/>
                <w:sz w:val="24"/>
                <w:szCs w:val="26"/>
              </w:rPr>
              <w:t>（家族で来館の方は</w:t>
            </w:r>
          </w:p>
          <w:p w:rsidR="00914AD5" w:rsidRPr="00263FA2" w:rsidRDefault="00914AD5" w:rsidP="007C21C2">
            <w:pPr>
              <w:jc w:val="center"/>
              <w:rPr>
                <w:rFonts w:ascii="ＭＳ ゴシック" w:eastAsia="ＭＳ ゴシック" w:hAnsi="ＭＳ ゴシック"/>
                <w:sz w:val="26"/>
                <w:szCs w:val="26"/>
              </w:rPr>
            </w:pPr>
            <w:r w:rsidRPr="001D3678">
              <w:rPr>
                <w:rFonts w:ascii="ＭＳ ゴシック" w:eastAsia="ＭＳ ゴシック" w:hAnsi="ＭＳ ゴシック" w:hint="eastAsia"/>
                <w:sz w:val="24"/>
                <w:szCs w:val="26"/>
              </w:rPr>
              <w:t>代表者のお名前）</w:t>
            </w:r>
          </w:p>
        </w:tc>
        <w:tc>
          <w:tcPr>
            <w:tcW w:w="5954" w:type="dxa"/>
          </w:tcPr>
          <w:p w:rsidR="00914AD5" w:rsidRPr="00263FA2" w:rsidRDefault="00914AD5" w:rsidP="006E2950">
            <w:pPr>
              <w:jc w:val="left"/>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（ふりがな）</w:t>
            </w:r>
          </w:p>
        </w:tc>
      </w:tr>
      <w:tr w:rsidR="00914AD5" w:rsidRPr="00D57629" w:rsidTr="00912F0B">
        <w:trPr>
          <w:trHeight w:val="861"/>
        </w:trPr>
        <w:tc>
          <w:tcPr>
            <w:tcW w:w="3544" w:type="dxa"/>
          </w:tcPr>
          <w:p w:rsidR="00914AD5" w:rsidRPr="00263FA2" w:rsidRDefault="00914AD5" w:rsidP="006E2950">
            <w:pPr>
              <w:jc w:val="cente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緊急連絡先電話番号</w:t>
            </w:r>
          </w:p>
        </w:tc>
        <w:tc>
          <w:tcPr>
            <w:tcW w:w="5954" w:type="dxa"/>
          </w:tcPr>
          <w:p w:rsidR="00914AD5" w:rsidRPr="00263FA2" w:rsidRDefault="00914AD5" w:rsidP="006E2950">
            <w:pPr>
              <w:rPr>
                <w:rFonts w:ascii="ＭＳ ゴシック" w:eastAsia="ＭＳ ゴシック" w:hAnsi="ＭＳ ゴシック"/>
                <w:sz w:val="26"/>
                <w:szCs w:val="26"/>
              </w:rPr>
            </w:pPr>
          </w:p>
        </w:tc>
      </w:tr>
    </w:tbl>
    <w:p w:rsidR="00914AD5" w:rsidRDefault="00914AD5" w:rsidP="007C21C2">
      <w:pPr>
        <w:widowControl/>
        <w:jc w:val="left"/>
        <w:rPr>
          <w:rFonts w:ascii="BIZ UDPゴシック" w:eastAsia="BIZ UDPゴシック" w:hAnsi="BIZ UDPゴシック"/>
        </w:rPr>
      </w:pPr>
    </w:p>
    <w:p w:rsidR="00912F0B" w:rsidRPr="00F75C26" w:rsidRDefault="00912F0B" w:rsidP="00912F0B">
      <w:pPr>
        <w:jc w:val="center"/>
        <w:rPr>
          <w:rFonts w:ascii="ＭＳ ゴシック" w:eastAsia="ＭＳ ゴシック" w:hAnsi="ＭＳ ゴシック"/>
          <w:b/>
          <w:sz w:val="40"/>
        </w:rPr>
      </w:pPr>
      <w:r w:rsidRPr="00F75C26">
        <w:rPr>
          <w:rFonts w:ascii="ＭＳ ゴシック" w:eastAsia="ＭＳ ゴシック" w:hAnsi="ＭＳ ゴシック" w:hint="eastAsia"/>
          <w:b/>
          <w:sz w:val="40"/>
        </w:rPr>
        <w:lastRenderedPageBreak/>
        <w:t>万が一の時の「</w:t>
      </w:r>
      <w:r>
        <w:rPr>
          <w:rFonts w:ascii="ＭＳ ゴシック" w:eastAsia="ＭＳ ゴシック" w:hAnsi="ＭＳ ゴシック" w:hint="eastAsia"/>
          <w:b/>
          <w:sz w:val="40"/>
        </w:rPr>
        <w:t>連絡</w:t>
      </w:r>
      <w:r w:rsidRPr="00F75C26">
        <w:rPr>
          <w:rFonts w:ascii="ＭＳ ゴシック" w:eastAsia="ＭＳ ゴシック" w:hAnsi="ＭＳ ゴシック" w:hint="eastAsia"/>
          <w:b/>
          <w:sz w:val="40"/>
        </w:rPr>
        <w:t>カード」</w:t>
      </w:r>
    </w:p>
    <w:p w:rsidR="00912F0B" w:rsidRPr="00F75C26" w:rsidRDefault="00912F0B" w:rsidP="00912F0B">
      <w:pPr>
        <w:jc w:val="center"/>
        <w:rPr>
          <w:rFonts w:ascii="ＭＳ ゴシック" w:eastAsia="ＭＳ ゴシック" w:hAnsi="ＭＳ ゴシック"/>
          <w:sz w:val="24"/>
        </w:rPr>
      </w:pPr>
      <w:r w:rsidRPr="00F75C26">
        <w:rPr>
          <w:rFonts w:ascii="ＭＳ ゴシック" w:eastAsia="ＭＳ ゴシック" w:hAnsi="ＭＳ ゴシック" w:hint="eastAsia"/>
          <w:sz w:val="24"/>
        </w:rPr>
        <w:t>【ご記入にご協力ください】</w:t>
      </w:r>
    </w:p>
    <w:p w:rsidR="00912F0B" w:rsidRPr="007C21C2" w:rsidRDefault="00912F0B" w:rsidP="00912F0B">
      <w:pPr>
        <w:rPr>
          <w:sz w:val="26"/>
          <w:szCs w:val="26"/>
        </w:rPr>
      </w:pPr>
      <w:r w:rsidRPr="007C21C2">
        <w:rPr>
          <w:rFonts w:ascii="ＭＳ ゴシック" w:eastAsia="ＭＳ ゴシック" w:hAnsi="ＭＳ ゴシック" w:hint="eastAsia"/>
          <w:sz w:val="26"/>
          <w:szCs w:val="26"/>
        </w:rPr>
        <w:t xml:space="preserve">　</w:t>
      </w:r>
      <w:r w:rsidRPr="007C21C2">
        <w:rPr>
          <w:rFonts w:hint="eastAsia"/>
          <w:sz w:val="26"/>
          <w:szCs w:val="26"/>
        </w:rPr>
        <w:t>県立図書館では、図書館業務の再開にあたり、「図書館　彩の国『新しい生活様式』安心宣言」及び県の要請を受け、来館された皆様の安全安心を確保するため、来館者の氏名、緊急連絡先、来館日時を把握することとしております。</w:t>
      </w:r>
    </w:p>
    <w:p w:rsidR="00912F0B" w:rsidRPr="007C21C2" w:rsidRDefault="00912F0B" w:rsidP="00912F0B">
      <w:pPr>
        <w:rPr>
          <w:sz w:val="24"/>
          <w:szCs w:val="24"/>
        </w:rPr>
      </w:pPr>
      <w:r w:rsidRPr="007C21C2">
        <w:rPr>
          <w:rFonts w:hint="eastAsia"/>
          <w:sz w:val="26"/>
          <w:szCs w:val="26"/>
        </w:rPr>
        <w:t xml:space="preserve">　そこで当館では、「万が一の時の『</w:t>
      </w:r>
      <w:r w:rsidRPr="007C21C2">
        <w:rPr>
          <w:rFonts w:cs="ＭＳ 明朝" w:hint="eastAsia"/>
          <w:sz w:val="26"/>
          <w:szCs w:val="26"/>
        </w:rPr>
        <w:t>連絡</w:t>
      </w:r>
      <w:r w:rsidRPr="007C21C2">
        <w:rPr>
          <w:rFonts w:hint="eastAsia"/>
          <w:sz w:val="26"/>
          <w:szCs w:val="26"/>
        </w:rPr>
        <w:t>カード』」をご用意しました。ご記入いただいた個人情報は、埼玉県個人情報保護条例に基づき管理し、利用目的以外には一切使用しません。</w:t>
      </w:r>
    </w:p>
    <w:p w:rsidR="00912F0B" w:rsidRPr="007C21C2" w:rsidRDefault="00912F0B" w:rsidP="00912F0B">
      <w:pPr>
        <w:ind w:rightChars="-149" w:right="-313"/>
        <w:rPr>
          <w:rFonts w:ascii="ＭＳ ゴシック" w:eastAsia="ＭＳ ゴシック" w:hAnsi="ＭＳ ゴシック"/>
          <w:sz w:val="26"/>
          <w:szCs w:val="26"/>
        </w:rPr>
      </w:pPr>
      <w:r w:rsidRPr="001D3678">
        <w:rPr>
          <w:rFonts w:ascii="BIZ UDPゴシック" w:eastAsia="BIZ UDPゴシック" w:hAnsi="BIZ UDPゴシック"/>
          <w:noProof/>
          <w:sz w:val="24"/>
          <w:szCs w:val="24"/>
        </w:rPr>
        <mc:AlternateContent>
          <mc:Choice Requires="wps">
            <w:drawing>
              <wp:anchor distT="0" distB="0" distL="114300" distR="114300" simplePos="0" relativeHeight="251663360" behindDoc="0" locked="0" layoutInCell="1" allowOverlap="1" wp14:anchorId="1183AF53" wp14:editId="03E9CE02">
                <wp:simplePos x="0" y="0"/>
                <wp:positionH relativeFrom="margin">
                  <wp:posOffset>-76835</wp:posOffset>
                </wp:positionH>
                <wp:positionV relativeFrom="paragraph">
                  <wp:posOffset>1905</wp:posOffset>
                </wp:positionV>
                <wp:extent cx="6019800" cy="2409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19800" cy="2409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6FAC3" id="正方形/長方形 4" o:spid="_x0000_s1026" style="position:absolute;left:0;text-align:left;margin-left:-6.05pt;margin-top:.15pt;width:474pt;height:18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" filled="f" strokecolor="windowText" strokeweight="1pt">
                <w10:wrap anchorx="margin"/>
              </v:rect>
            </w:pict>
          </mc:Fallback>
        </mc:AlternateContent>
      </w:r>
      <w:r w:rsidRPr="001D3678">
        <w:rPr>
          <w:rFonts w:ascii="BIZ UDPゴシック" w:eastAsia="BIZ UDPゴシック" w:hAnsi="BIZ UDPゴシック" w:hint="eastAsia"/>
          <w:sz w:val="24"/>
          <w:szCs w:val="24"/>
        </w:rPr>
        <w:t xml:space="preserve">　</w:t>
      </w:r>
      <w:r w:rsidRPr="007C21C2">
        <w:rPr>
          <w:rFonts w:ascii="ＭＳ ゴシック" w:eastAsia="ＭＳ ゴシック" w:hAnsi="ＭＳ ゴシック" w:hint="eastAsia"/>
          <w:sz w:val="26"/>
          <w:szCs w:val="26"/>
        </w:rPr>
        <w:t>＜利用目的等＞</w:t>
      </w:r>
    </w:p>
    <w:p w:rsidR="00912F0B" w:rsidRPr="007C21C2" w:rsidRDefault="00912F0B" w:rsidP="00912F0B">
      <w:pPr>
        <w:ind w:leftChars="100" w:left="470" w:hangingChars="100" w:hanging="260"/>
        <w:rPr>
          <w:sz w:val="26"/>
          <w:szCs w:val="26"/>
        </w:rPr>
      </w:pPr>
      <w:r w:rsidRPr="007C21C2">
        <w:rPr>
          <w:rFonts w:hint="eastAsia"/>
          <w:sz w:val="26"/>
          <w:szCs w:val="26"/>
        </w:rPr>
        <w:t>・　万が一、館内で感染者が発生した場合に、新型コロナウイルスの感染拡大を防止するために必要な業務の一環として、「万が一の時の『</w:t>
      </w:r>
      <w:r w:rsidRPr="007C21C2">
        <w:rPr>
          <w:rFonts w:cs="ＭＳ 明朝" w:hint="eastAsia"/>
          <w:sz w:val="26"/>
          <w:szCs w:val="26"/>
        </w:rPr>
        <w:t>連絡</w:t>
      </w:r>
      <w:r w:rsidRPr="007C21C2">
        <w:rPr>
          <w:rFonts w:hint="eastAsia"/>
          <w:sz w:val="26"/>
          <w:szCs w:val="26"/>
        </w:rPr>
        <w:t>カード』」の</w:t>
      </w:r>
      <w:r w:rsidRPr="007C21C2">
        <w:rPr>
          <w:rFonts w:cs="ＭＳ 明朝" w:hint="eastAsia"/>
          <w:sz w:val="26"/>
          <w:szCs w:val="26"/>
        </w:rPr>
        <w:t>記入者</w:t>
      </w:r>
      <w:r w:rsidRPr="007C21C2">
        <w:rPr>
          <w:rFonts w:hint="eastAsia"/>
          <w:sz w:val="26"/>
          <w:szCs w:val="26"/>
        </w:rPr>
        <w:t>に対して連絡するためのものです。</w:t>
      </w:r>
    </w:p>
    <w:p w:rsidR="00912F0B" w:rsidRPr="007C21C2" w:rsidRDefault="00912F0B" w:rsidP="00912F0B">
      <w:pPr>
        <w:ind w:leftChars="100" w:left="470" w:hangingChars="100" w:hanging="260"/>
        <w:rPr>
          <w:sz w:val="24"/>
          <w:szCs w:val="24"/>
        </w:rPr>
      </w:pPr>
      <w:r w:rsidRPr="007C21C2">
        <w:rPr>
          <w:rFonts w:hint="eastAsia"/>
          <w:sz w:val="26"/>
          <w:szCs w:val="26"/>
        </w:rPr>
        <w:t>・</w:t>
      </w:r>
      <w:r>
        <w:rPr>
          <w:rFonts w:hint="eastAsia"/>
          <w:sz w:val="26"/>
          <w:szCs w:val="26"/>
        </w:rPr>
        <w:t xml:space="preserve">　</w:t>
      </w:r>
      <w:r w:rsidRPr="007C21C2">
        <w:rPr>
          <w:rFonts w:hint="eastAsia"/>
          <w:sz w:val="26"/>
          <w:szCs w:val="26"/>
        </w:rPr>
        <w:t>「万が一の時の『</w:t>
      </w:r>
      <w:r w:rsidRPr="007C21C2">
        <w:rPr>
          <w:rFonts w:cs="ＭＳ 明朝" w:hint="eastAsia"/>
          <w:sz w:val="26"/>
          <w:szCs w:val="26"/>
        </w:rPr>
        <w:t>連絡</w:t>
      </w:r>
      <w:r w:rsidRPr="007C21C2">
        <w:rPr>
          <w:rFonts w:hint="eastAsia"/>
          <w:sz w:val="26"/>
          <w:szCs w:val="26"/>
        </w:rPr>
        <w:t>カード』」は来館日から一か月後に</w:t>
      </w:r>
      <w:r w:rsidRPr="007C21C2">
        <w:rPr>
          <w:rFonts w:cs="ＭＳ 明朝" w:hint="eastAsia"/>
          <w:sz w:val="26"/>
          <w:szCs w:val="26"/>
        </w:rPr>
        <w:t>速</w:t>
      </w:r>
      <w:r w:rsidRPr="007C21C2">
        <w:rPr>
          <w:rFonts w:hint="eastAsia"/>
          <w:sz w:val="26"/>
          <w:szCs w:val="26"/>
        </w:rPr>
        <w:t>やかに廃棄します。</w:t>
      </w:r>
    </w:p>
    <w:p w:rsidR="00912F0B" w:rsidRPr="007C21C2" w:rsidRDefault="00912F0B" w:rsidP="00912F0B">
      <w:pPr>
        <w:rPr>
          <w:rFonts w:ascii="BIZ UDPゴシック" w:eastAsia="BIZ UDPゴシック" w:hAnsi="BIZ UDPゴシック"/>
          <w:sz w:val="18"/>
          <w:szCs w:val="24"/>
        </w:rPr>
      </w:pPr>
    </w:p>
    <w:p w:rsidR="00912F0B" w:rsidRPr="007C21C2" w:rsidRDefault="00912F0B" w:rsidP="00912F0B">
      <w:pPr>
        <w:rPr>
          <w:rFonts w:ascii="ＭＳ ゴシック" w:eastAsia="ＭＳ ゴシック" w:hAnsi="ＭＳ ゴシック"/>
          <w:b/>
          <w:sz w:val="26"/>
          <w:szCs w:val="26"/>
        </w:rPr>
      </w:pPr>
      <w:r w:rsidRPr="001D3678">
        <w:rPr>
          <w:rFonts w:ascii="BIZ UDPゴシック" w:eastAsia="BIZ UDPゴシック" w:hAnsi="BIZ UDPゴシック" w:hint="eastAsia"/>
          <w:sz w:val="24"/>
          <w:szCs w:val="24"/>
        </w:rPr>
        <w:t xml:space="preserve">　</w:t>
      </w:r>
      <w:r w:rsidRPr="007C21C2">
        <w:rPr>
          <w:rFonts w:ascii="ＭＳ ゴシック" w:eastAsia="ＭＳ ゴシック" w:hAnsi="ＭＳ ゴシック" w:hint="eastAsia"/>
          <w:b/>
          <w:sz w:val="26"/>
          <w:szCs w:val="26"/>
        </w:rPr>
        <w:t>＜提出方法＞</w:t>
      </w:r>
    </w:p>
    <w:p w:rsidR="00912F0B" w:rsidRDefault="00912F0B" w:rsidP="00912F0B">
      <w:pPr>
        <w:rPr>
          <w:sz w:val="26"/>
          <w:szCs w:val="26"/>
        </w:rPr>
      </w:pPr>
      <w:r w:rsidRPr="001D3678">
        <w:rPr>
          <w:rFonts w:ascii="BIZ UDPゴシック" w:eastAsia="BIZ UDPゴシック" w:hAnsi="BIZ UDPゴシック" w:hint="eastAsia"/>
          <w:sz w:val="24"/>
          <w:szCs w:val="24"/>
        </w:rPr>
        <w:t xml:space="preserve">　</w:t>
      </w:r>
      <w:r w:rsidRPr="007C21C2">
        <w:rPr>
          <w:rFonts w:hint="eastAsia"/>
          <w:sz w:val="26"/>
          <w:szCs w:val="26"/>
        </w:rPr>
        <w:t xml:space="preserve">＊　</w:t>
      </w:r>
      <w:r w:rsidRPr="007C21C2">
        <w:rPr>
          <w:rFonts w:cs="ＭＳ 明朝" w:hint="eastAsia"/>
          <w:sz w:val="26"/>
          <w:szCs w:val="26"/>
        </w:rPr>
        <w:t>カウン</w:t>
      </w:r>
      <w:bookmarkStart w:id="0" w:name="_GoBack"/>
      <w:bookmarkEnd w:id="0"/>
      <w:r w:rsidRPr="007C21C2">
        <w:rPr>
          <w:rFonts w:cs="ＭＳ 明朝" w:hint="eastAsia"/>
          <w:sz w:val="26"/>
          <w:szCs w:val="26"/>
        </w:rPr>
        <w:t>ター（子ども図書室、公開図書室）に設置してある</w:t>
      </w:r>
      <w:r w:rsidRPr="007C21C2">
        <w:rPr>
          <w:rFonts w:hint="eastAsia"/>
          <w:sz w:val="26"/>
          <w:szCs w:val="26"/>
        </w:rPr>
        <w:t>「万が一の時</w:t>
      </w:r>
    </w:p>
    <w:p w:rsidR="00912F0B" w:rsidRPr="007C21C2" w:rsidRDefault="00912F0B" w:rsidP="00912F0B">
      <w:pPr>
        <w:rPr>
          <w:sz w:val="26"/>
          <w:szCs w:val="26"/>
        </w:rPr>
      </w:pPr>
      <w:r>
        <w:rPr>
          <w:rFonts w:hint="eastAsia"/>
          <w:sz w:val="26"/>
          <w:szCs w:val="26"/>
        </w:rPr>
        <w:t xml:space="preserve">　　</w:t>
      </w:r>
      <w:r w:rsidRPr="007C21C2">
        <w:rPr>
          <w:rFonts w:hint="eastAsia"/>
          <w:sz w:val="26"/>
          <w:szCs w:val="26"/>
        </w:rPr>
        <w:t>の『</w:t>
      </w:r>
      <w:r w:rsidRPr="007C21C2">
        <w:rPr>
          <w:rFonts w:cs="ＭＳ 明朝" w:hint="eastAsia"/>
          <w:sz w:val="26"/>
          <w:szCs w:val="26"/>
        </w:rPr>
        <w:t>連絡</w:t>
      </w:r>
      <w:r w:rsidRPr="007C21C2">
        <w:rPr>
          <w:rFonts w:hint="eastAsia"/>
          <w:sz w:val="26"/>
          <w:szCs w:val="26"/>
        </w:rPr>
        <w:t>カード』</w:t>
      </w:r>
      <w:r w:rsidRPr="007C21C2">
        <w:rPr>
          <w:rFonts w:cs="ＭＳ 明朝" w:hint="eastAsia"/>
          <w:sz w:val="26"/>
          <w:szCs w:val="26"/>
        </w:rPr>
        <w:t>提出ボックス」に</w:t>
      </w:r>
      <w:r w:rsidRPr="007C21C2">
        <w:rPr>
          <w:rFonts w:hint="eastAsia"/>
          <w:sz w:val="26"/>
          <w:szCs w:val="26"/>
        </w:rPr>
        <w:t>投函してください。</w:t>
      </w:r>
    </w:p>
    <w:p w:rsidR="00912F0B" w:rsidRPr="007C21C2" w:rsidRDefault="00912F0B" w:rsidP="00912F0B">
      <w:pPr>
        <w:rPr>
          <w:sz w:val="26"/>
          <w:szCs w:val="26"/>
        </w:rPr>
      </w:pPr>
      <w:r w:rsidRPr="007C21C2">
        <w:rPr>
          <w:rFonts w:hint="eastAsia"/>
          <w:sz w:val="26"/>
          <w:szCs w:val="26"/>
        </w:rPr>
        <w:t xml:space="preserve">　　　提出は任意ですが、万が一の時のためにご協力をお願いします。</w:t>
      </w:r>
    </w:p>
    <w:tbl>
      <w:tblPr>
        <w:tblStyle w:val="a9"/>
        <w:tblW w:w="949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5954"/>
      </w:tblGrid>
      <w:tr w:rsidR="00912F0B" w:rsidRPr="00D57629" w:rsidTr="006E2950">
        <w:tc>
          <w:tcPr>
            <w:tcW w:w="3544" w:type="dxa"/>
          </w:tcPr>
          <w:p w:rsidR="00912F0B" w:rsidRPr="00263FA2" w:rsidRDefault="00912F0B" w:rsidP="006E2950">
            <w:pPr>
              <w:jc w:val="cente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来　館　日　時</w:t>
            </w:r>
          </w:p>
        </w:tc>
        <w:tc>
          <w:tcPr>
            <w:tcW w:w="5954" w:type="dxa"/>
          </w:tcPr>
          <w:p w:rsidR="00912F0B" w:rsidRPr="00263FA2" w:rsidRDefault="00912F0B" w:rsidP="006E2950">
            <w:pP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 xml:space="preserve">　</w:t>
            </w:r>
            <w:r w:rsidRPr="00263FA2">
              <w:rPr>
                <w:rFonts w:ascii="ＭＳ ゴシック" w:eastAsia="ＭＳ ゴシック" w:hAnsi="ＭＳ ゴシック" w:hint="eastAsia"/>
                <w:sz w:val="26"/>
                <w:szCs w:val="26"/>
              </w:rPr>
              <w:t xml:space="preserve">　月　　　　　　日</w:t>
            </w:r>
          </w:p>
          <w:p w:rsidR="00912F0B" w:rsidRPr="00263FA2" w:rsidRDefault="00912F0B" w:rsidP="006E2950">
            <w:pP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 xml:space="preserve">　</w:t>
            </w:r>
            <w:r w:rsidRPr="00263FA2">
              <w:rPr>
                <w:rFonts w:ascii="ＭＳ ゴシック" w:eastAsia="ＭＳ ゴシック" w:hAnsi="ＭＳ ゴシック" w:cs="ＭＳ 明朝" w:hint="eastAsia"/>
                <w:sz w:val="26"/>
                <w:szCs w:val="26"/>
              </w:rPr>
              <w:t xml:space="preserve">午前 ・ 午後  </w:t>
            </w:r>
            <w:r>
              <w:rPr>
                <w:rFonts w:ascii="ＭＳ ゴシック" w:eastAsia="ＭＳ ゴシック" w:hAnsi="ＭＳ ゴシック" w:cs="ＭＳ 明朝" w:hint="eastAsia"/>
                <w:sz w:val="26"/>
                <w:szCs w:val="26"/>
              </w:rPr>
              <w:t xml:space="preserve">　</w:t>
            </w:r>
            <w:r w:rsidRPr="00263FA2">
              <w:rPr>
                <w:rFonts w:ascii="ＭＳ ゴシック" w:eastAsia="ＭＳ ゴシック" w:hAnsi="ＭＳ ゴシック" w:cs="Malgun Gothic Semilight" w:hint="eastAsia"/>
                <w:sz w:val="26"/>
                <w:szCs w:val="26"/>
              </w:rPr>
              <w:t xml:space="preserve">　</w:t>
            </w:r>
            <w:r w:rsidRPr="00263FA2">
              <w:rPr>
                <w:rFonts w:ascii="ＭＳ ゴシック" w:eastAsia="ＭＳ ゴシック" w:hAnsi="ＭＳ ゴシック" w:hint="eastAsia"/>
                <w:sz w:val="26"/>
                <w:szCs w:val="26"/>
              </w:rPr>
              <w:t xml:space="preserve">　　</w:t>
            </w:r>
            <w:r w:rsidRPr="00263FA2">
              <w:rPr>
                <w:rFonts w:ascii="ＭＳ ゴシック" w:eastAsia="ＭＳ ゴシック" w:hAnsi="ＭＳ ゴシック" w:cs="ＭＳ 明朝" w:hint="eastAsia"/>
                <w:sz w:val="26"/>
                <w:szCs w:val="26"/>
              </w:rPr>
              <w:t>時</w:t>
            </w:r>
            <w:r w:rsidRPr="00263FA2">
              <w:rPr>
                <w:rFonts w:ascii="ＭＳ ゴシック" w:eastAsia="ＭＳ ゴシック" w:hAnsi="ＭＳ ゴシック" w:cs="Malgun Gothic Semilight" w:hint="eastAsia"/>
                <w:sz w:val="26"/>
                <w:szCs w:val="26"/>
              </w:rPr>
              <w:t xml:space="preserve">　</w:t>
            </w:r>
            <w:r>
              <w:rPr>
                <w:rFonts w:ascii="ＭＳ ゴシック" w:eastAsia="ＭＳ ゴシック" w:hAnsi="ＭＳ ゴシック" w:cs="Malgun Gothic Semilight" w:hint="eastAsia"/>
                <w:sz w:val="26"/>
                <w:szCs w:val="26"/>
              </w:rPr>
              <w:t xml:space="preserve">　</w:t>
            </w:r>
            <w:r w:rsidRPr="00263FA2">
              <w:rPr>
                <w:rFonts w:ascii="ＭＳ ゴシック" w:eastAsia="ＭＳ ゴシック" w:hAnsi="ＭＳ ゴシック" w:cs="Malgun Gothic Semilight" w:hint="eastAsia"/>
                <w:sz w:val="26"/>
                <w:szCs w:val="26"/>
              </w:rPr>
              <w:t xml:space="preserve">  　　</w:t>
            </w:r>
            <w:r w:rsidRPr="00263FA2">
              <w:rPr>
                <w:rFonts w:ascii="ＭＳ ゴシック" w:eastAsia="ＭＳ ゴシック" w:hAnsi="ＭＳ ゴシック" w:cs="ＭＳ 明朝" w:hint="eastAsia"/>
                <w:sz w:val="26"/>
                <w:szCs w:val="26"/>
              </w:rPr>
              <w:t>分</w:t>
            </w:r>
          </w:p>
        </w:tc>
      </w:tr>
      <w:tr w:rsidR="00912F0B" w:rsidRPr="00D57629" w:rsidTr="006E2950">
        <w:trPr>
          <w:trHeight w:val="1589"/>
        </w:trPr>
        <w:tc>
          <w:tcPr>
            <w:tcW w:w="3544" w:type="dxa"/>
          </w:tcPr>
          <w:p w:rsidR="00912F0B" w:rsidRPr="00263FA2" w:rsidRDefault="00912F0B" w:rsidP="006E2950">
            <w:pPr>
              <w:jc w:val="cente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お　名　前</w:t>
            </w:r>
          </w:p>
          <w:p w:rsidR="00912F0B" w:rsidRDefault="00912F0B" w:rsidP="006E2950">
            <w:pPr>
              <w:jc w:val="center"/>
              <w:rPr>
                <w:rFonts w:ascii="ＭＳ ゴシック" w:eastAsia="ＭＳ ゴシック" w:hAnsi="ＭＳ ゴシック"/>
                <w:sz w:val="24"/>
                <w:szCs w:val="26"/>
              </w:rPr>
            </w:pPr>
            <w:r w:rsidRPr="001D3678">
              <w:rPr>
                <w:rFonts w:ascii="ＭＳ ゴシック" w:eastAsia="ＭＳ ゴシック" w:hAnsi="ＭＳ ゴシック" w:hint="eastAsia"/>
                <w:sz w:val="24"/>
                <w:szCs w:val="26"/>
              </w:rPr>
              <w:t>（家族で来館の方は</w:t>
            </w:r>
          </w:p>
          <w:p w:rsidR="00912F0B" w:rsidRPr="00263FA2" w:rsidRDefault="00912F0B" w:rsidP="006E2950">
            <w:pPr>
              <w:jc w:val="center"/>
              <w:rPr>
                <w:rFonts w:ascii="ＭＳ ゴシック" w:eastAsia="ＭＳ ゴシック" w:hAnsi="ＭＳ ゴシック"/>
                <w:sz w:val="26"/>
                <w:szCs w:val="26"/>
              </w:rPr>
            </w:pPr>
            <w:r w:rsidRPr="001D3678">
              <w:rPr>
                <w:rFonts w:ascii="ＭＳ ゴシック" w:eastAsia="ＭＳ ゴシック" w:hAnsi="ＭＳ ゴシック" w:hint="eastAsia"/>
                <w:sz w:val="24"/>
                <w:szCs w:val="26"/>
              </w:rPr>
              <w:t>代表者のお名前）</w:t>
            </w:r>
          </w:p>
        </w:tc>
        <w:tc>
          <w:tcPr>
            <w:tcW w:w="5954" w:type="dxa"/>
          </w:tcPr>
          <w:p w:rsidR="00912F0B" w:rsidRPr="00263FA2" w:rsidRDefault="00912F0B" w:rsidP="006E2950">
            <w:pPr>
              <w:jc w:val="left"/>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（ふりがな）</w:t>
            </w:r>
          </w:p>
        </w:tc>
      </w:tr>
      <w:tr w:rsidR="00912F0B" w:rsidRPr="00D57629" w:rsidTr="00912F0B">
        <w:trPr>
          <w:trHeight w:val="861"/>
        </w:trPr>
        <w:tc>
          <w:tcPr>
            <w:tcW w:w="3544" w:type="dxa"/>
          </w:tcPr>
          <w:p w:rsidR="00912F0B" w:rsidRPr="00263FA2" w:rsidRDefault="00912F0B" w:rsidP="006E2950">
            <w:pPr>
              <w:jc w:val="center"/>
              <w:rPr>
                <w:rFonts w:ascii="ＭＳ ゴシック" w:eastAsia="ＭＳ ゴシック" w:hAnsi="ＭＳ ゴシック"/>
                <w:sz w:val="26"/>
                <w:szCs w:val="26"/>
              </w:rPr>
            </w:pPr>
            <w:r w:rsidRPr="00263FA2">
              <w:rPr>
                <w:rFonts w:ascii="ＭＳ ゴシック" w:eastAsia="ＭＳ ゴシック" w:hAnsi="ＭＳ ゴシック" w:hint="eastAsia"/>
                <w:sz w:val="26"/>
                <w:szCs w:val="26"/>
              </w:rPr>
              <w:t>緊急連絡先電話番号</w:t>
            </w:r>
          </w:p>
        </w:tc>
        <w:tc>
          <w:tcPr>
            <w:tcW w:w="5954" w:type="dxa"/>
          </w:tcPr>
          <w:p w:rsidR="00912F0B" w:rsidRPr="00263FA2" w:rsidRDefault="00912F0B" w:rsidP="006E2950">
            <w:pPr>
              <w:rPr>
                <w:rFonts w:ascii="ＭＳ ゴシック" w:eastAsia="ＭＳ ゴシック" w:hAnsi="ＭＳ ゴシック"/>
                <w:sz w:val="26"/>
                <w:szCs w:val="26"/>
              </w:rPr>
            </w:pPr>
          </w:p>
        </w:tc>
      </w:tr>
    </w:tbl>
    <w:p w:rsidR="00912F0B" w:rsidRDefault="00912F0B" w:rsidP="007C21C2">
      <w:pPr>
        <w:widowControl/>
        <w:jc w:val="left"/>
        <w:rPr>
          <w:rFonts w:ascii="BIZ UDPゴシック" w:eastAsia="BIZ UDPゴシック" w:hAnsi="BIZ UDPゴシック" w:hint="eastAsia"/>
        </w:rPr>
      </w:pPr>
    </w:p>
    <w:sectPr w:rsidR="00912F0B" w:rsidSect="007C21C2">
      <w:pgSz w:w="11906" w:h="16838" w:code="9"/>
      <w:pgMar w:top="567" w:right="1274" w:bottom="426" w:left="153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6B" w:rsidRDefault="003E556B" w:rsidP="00306D20">
      <w:r>
        <w:separator/>
      </w:r>
    </w:p>
  </w:endnote>
  <w:endnote w:type="continuationSeparator" w:id="0">
    <w:p w:rsidR="003E556B" w:rsidRDefault="003E556B" w:rsidP="003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charset w:val="80"/>
    <w:family w:val="modern"/>
    <w:pitch w:val="variable"/>
    <w:sig w:usb0="E00002F7" w:usb1="2AC7EDF8" w:usb2="00000012" w:usb3="00000000" w:csb0="00020001"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6B" w:rsidRDefault="003E556B" w:rsidP="00306D20">
      <w:r>
        <w:separator/>
      </w:r>
    </w:p>
  </w:footnote>
  <w:footnote w:type="continuationSeparator" w:id="0">
    <w:p w:rsidR="003E556B" w:rsidRDefault="003E556B" w:rsidP="0030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634"/>
    <w:multiLevelType w:val="multilevel"/>
    <w:tmpl w:val="0090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A748D"/>
    <w:multiLevelType w:val="multilevel"/>
    <w:tmpl w:val="1BB0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4704B"/>
    <w:multiLevelType w:val="multilevel"/>
    <w:tmpl w:val="9C6A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5A"/>
    <w:rsid w:val="00054343"/>
    <w:rsid w:val="00066476"/>
    <w:rsid w:val="000D7BE6"/>
    <w:rsid w:val="00154DDC"/>
    <w:rsid w:val="001D3678"/>
    <w:rsid w:val="001E73B0"/>
    <w:rsid w:val="00263FA2"/>
    <w:rsid w:val="00306D20"/>
    <w:rsid w:val="003162F9"/>
    <w:rsid w:val="00326824"/>
    <w:rsid w:val="00364298"/>
    <w:rsid w:val="003C691A"/>
    <w:rsid w:val="003E556B"/>
    <w:rsid w:val="00404FFD"/>
    <w:rsid w:val="004C4E98"/>
    <w:rsid w:val="004D12D0"/>
    <w:rsid w:val="00522A42"/>
    <w:rsid w:val="00555A90"/>
    <w:rsid w:val="0057156D"/>
    <w:rsid w:val="005B0696"/>
    <w:rsid w:val="00644331"/>
    <w:rsid w:val="007670C6"/>
    <w:rsid w:val="007C21C2"/>
    <w:rsid w:val="007C44E9"/>
    <w:rsid w:val="007D058A"/>
    <w:rsid w:val="00810839"/>
    <w:rsid w:val="00845DEA"/>
    <w:rsid w:val="00854450"/>
    <w:rsid w:val="00863D40"/>
    <w:rsid w:val="008B1AC9"/>
    <w:rsid w:val="008D7D64"/>
    <w:rsid w:val="00912F0B"/>
    <w:rsid w:val="00914AD5"/>
    <w:rsid w:val="0095091C"/>
    <w:rsid w:val="00955B42"/>
    <w:rsid w:val="00991EC8"/>
    <w:rsid w:val="009D1E1D"/>
    <w:rsid w:val="00A52752"/>
    <w:rsid w:val="00A55582"/>
    <w:rsid w:val="00A81FD2"/>
    <w:rsid w:val="00AE535D"/>
    <w:rsid w:val="00AF7992"/>
    <w:rsid w:val="00B16677"/>
    <w:rsid w:val="00BE5C3B"/>
    <w:rsid w:val="00BF2A14"/>
    <w:rsid w:val="00C42570"/>
    <w:rsid w:val="00C603EE"/>
    <w:rsid w:val="00C7498F"/>
    <w:rsid w:val="00CC41BD"/>
    <w:rsid w:val="00CF14F1"/>
    <w:rsid w:val="00D57629"/>
    <w:rsid w:val="00D763D0"/>
    <w:rsid w:val="00E24BE2"/>
    <w:rsid w:val="00E97CCC"/>
    <w:rsid w:val="00F2517A"/>
    <w:rsid w:val="00F67983"/>
    <w:rsid w:val="00F75C26"/>
    <w:rsid w:val="00FB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1EDF74"/>
  <w15:chartTrackingRefBased/>
  <w15:docId w15:val="{9729CBBA-326E-4CBD-AC7D-0F99020D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9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992"/>
    <w:rPr>
      <w:rFonts w:asciiTheme="majorHAnsi" w:eastAsiaTheme="majorEastAsia" w:hAnsiTheme="majorHAnsi" w:cstheme="majorBidi"/>
      <w:sz w:val="18"/>
      <w:szCs w:val="18"/>
    </w:rPr>
  </w:style>
  <w:style w:type="paragraph" w:styleId="a5">
    <w:name w:val="header"/>
    <w:basedOn w:val="a"/>
    <w:link w:val="a6"/>
    <w:uiPriority w:val="99"/>
    <w:unhideWhenUsed/>
    <w:rsid w:val="00306D20"/>
    <w:pPr>
      <w:tabs>
        <w:tab w:val="center" w:pos="4252"/>
        <w:tab w:val="right" w:pos="8504"/>
      </w:tabs>
      <w:snapToGrid w:val="0"/>
    </w:pPr>
  </w:style>
  <w:style w:type="character" w:customStyle="1" w:styleId="a6">
    <w:name w:val="ヘッダー (文字)"/>
    <w:basedOn w:val="a0"/>
    <w:link w:val="a5"/>
    <w:uiPriority w:val="99"/>
    <w:rsid w:val="00306D20"/>
  </w:style>
  <w:style w:type="paragraph" w:styleId="a7">
    <w:name w:val="footer"/>
    <w:basedOn w:val="a"/>
    <w:link w:val="a8"/>
    <w:uiPriority w:val="99"/>
    <w:unhideWhenUsed/>
    <w:rsid w:val="00306D20"/>
    <w:pPr>
      <w:tabs>
        <w:tab w:val="center" w:pos="4252"/>
        <w:tab w:val="right" w:pos="8504"/>
      </w:tabs>
      <w:snapToGrid w:val="0"/>
    </w:pPr>
  </w:style>
  <w:style w:type="character" w:customStyle="1" w:styleId="a8">
    <w:name w:val="フッター (文字)"/>
    <w:basedOn w:val="a0"/>
    <w:link w:val="a7"/>
    <w:uiPriority w:val="99"/>
    <w:rsid w:val="00306D20"/>
  </w:style>
  <w:style w:type="table" w:styleId="a9">
    <w:name w:val="Table Grid"/>
    <w:basedOn w:val="a1"/>
    <w:uiPriority w:val="39"/>
    <w:rsid w:val="0085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7290">
      <w:bodyDiv w:val="1"/>
      <w:marLeft w:val="0"/>
      <w:marRight w:val="0"/>
      <w:marTop w:val="0"/>
      <w:marBottom w:val="0"/>
      <w:divBdr>
        <w:top w:val="none" w:sz="0" w:space="0" w:color="auto"/>
        <w:left w:val="none" w:sz="0" w:space="0" w:color="auto"/>
        <w:bottom w:val="none" w:sz="0" w:space="0" w:color="auto"/>
        <w:right w:val="none" w:sz="0" w:space="0" w:color="auto"/>
      </w:divBdr>
      <w:divsChild>
        <w:div w:id="1579900585">
          <w:marLeft w:val="0"/>
          <w:marRight w:val="0"/>
          <w:marTop w:val="0"/>
          <w:marBottom w:val="0"/>
          <w:divBdr>
            <w:top w:val="none" w:sz="0" w:space="0" w:color="auto"/>
            <w:left w:val="none" w:sz="0" w:space="0" w:color="auto"/>
            <w:bottom w:val="none" w:sz="0" w:space="0" w:color="auto"/>
            <w:right w:val="none" w:sz="0" w:space="0" w:color="auto"/>
          </w:divBdr>
          <w:divsChild>
            <w:div w:id="389692953">
              <w:marLeft w:val="0"/>
              <w:marRight w:val="0"/>
              <w:marTop w:val="0"/>
              <w:marBottom w:val="0"/>
              <w:divBdr>
                <w:top w:val="none" w:sz="0" w:space="0" w:color="auto"/>
                <w:left w:val="none" w:sz="0" w:space="0" w:color="auto"/>
                <w:bottom w:val="none" w:sz="0" w:space="0" w:color="auto"/>
                <w:right w:val="none" w:sz="0" w:space="0" w:color="auto"/>
              </w:divBdr>
              <w:divsChild>
                <w:div w:id="1092311170">
                  <w:marLeft w:val="0"/>
                  <w:marRight w:val="0"/>
                  <w:marTop w:val="0"/>
                  <w:marBottom w:val="0"/>
                  <w:divBdr>
                    <w:top w:val="none" w:sz="0" w:space="0" w:color="auto"/>
                    <w:left w:val="none" w:sz="0" w:space="0" w:color="auto"/>
                    <w:bottom w:val="none" w:sz="0" w:space="0" w:color="auto"/>
                    <w:right w:val="none" w:sz="0" w:space="0" w:color="auto"/>
                  </w:divBdr>
                  <w:divsChild>
                    <w:div w:id="1173647293">
                      <w:marLeft w:val="75"/>
                      <w:marRight w:val="75"/>
                      <w:marTop w:val="0"/>
                      <w:marBottom w:val="0"/>
                      <w:divBdr>
                        <w:top w:val="none" w:sz="0" w:space="0" w:color="auto"/>
                        <w:left w:val="none" w:sz="0" w:space="0" w:color="auto"/>
                        <w:bottom w:val="none" w:sz="0" w:space="0" w:color="auto"/>
                        <w:right w:val="none" w:sz="0" w:space="0" w:color="auto"/>
                      </w:divBdr>
                      <w:divsChild>
                        <w:div w:id="1891512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25903919">
      <w:bodyDiv w:val="1"/>
      <w:marLeft w:val="0"/>
      <w:marRight w:val="0"/>
      <w:marTop w:val="0"/>
      <w:marBottom w:val="0"/>
      <w:divBdr>
        <w:top w:val="none" w:sz="0" w:space="0" w:color="auto"/>
        <w:left w:val="none" w:sz="0" w:space="0" w:color="auto"/>
        <w:bottom w:val="none" w:sz="0" w:space="0" w:color="auto"/>
        <w:right w:val="none" w:sz="0" w:space="0" w:color="auto"/>
      </w:divBdr>
      <w:divsChild>
        <w:div w:id="698703904">
          <w:marLeft w:val="0"/>
          <w:marRight w:val="0"/>
          <w:marTop w:val="0"/>
          <w:marBottom w:val="0"/>
          <w:divBdr>
            <w:top w:val="none" w:sz="0" w:space="0" w:color="auto"/>
            <w:left w:val="none" w:sz="0" w:space="0" w:color="auto"/>
            <w:bottom w:val="none" w:sz="0" w:space="0" w:color="auto"/>
            <w:right w:val="none" w:sz="0" w:space="0" w:color="auto"/>
          </w:divBdr>
          <w:divsChild>
            <w:div w:id="1483232887">
              <w:marLeft w:val="0"/>
              <w:marRight w:val="0"/>
              <w:marTop w:val="0"/>
              <w:marBottom w:val="0"/>
              <w:divBdr>
                <w:top w:val="none" w:sz="0" w:space="0" w:color="auto"/>
                <w:left w:val="none" w:sz="0" w:space="0" w:color="auto"/>
                <w:bottom w:val="none" w:sz="0" w:space="0" w:color="auto"/>
                <w:right w:val="none" w:sz="0" w:space="0" w:color="auto"/>
              </w:divBdr>
              <w:divsChild>
                <w:div w:id="826631581">
                  <w:marLeft w:val="0"/>
                  <w:marRight w:val="0"/>
                  <w:marTop w:val="0"/>
                  <w:marBottom w:val="0"/>
                  <w:divBdr>
                    <w:top w:val="none" w:sz="0" w:space="0" w:color="auto"/>
                    <w:left w:val="none" w:sz="0" w:space="0" w:color="auto"/>
                    <w:bottom w:val="none" w:sz="0" w:space="0" w:color="auto"/>
                    <w:right w:val="none" w:sz="0" w:space="0" w:color="auto"/>
                  </w:divBdr>
                  <w:divsChild>
                    <w:div w:id="129134301">
                      <w:marLeft w:val="75"/>
                      <w:marRight w:val="75"/>
                      <w:marTop w:val="0"/>
                      <w:marBottom w:val="0"/>
                      <w:divBdr>
                        <w:top w:val="none" w:sz="0" w:space="0" w:color="auto"/>
                        <w:left w:val="none" w:sz="0" w:space="0" w:color="auto"/>
                        <w:bottom w:val="none" w:sz="0" w:space="0" w:color="auto"/>
                        <w:right w:val="none" w:sz="0" w:space="0" w:color="auto"/>
                      </w:divBdr>
                      <w:divsChild>
                        <w:div w:id="769934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14928181">
      <w:bodyDiv w:val="1"/>
      <w:marLeft w:val="0"/>
      <w:marRight w:val="0"/>
      <w:marTop w:val="0"/>
      <w:marBottom w:val="0"/>
      <w:divBdr>
        <w:top w:val="none" w:sz="0" w:space="0" w:color="auto"/>
        <w:left w:val="none" w:sz="0" w:space="0" w:color="auto"/>
        <w:bottom w:val="none" w:sz="0" w:space="0" w:color="auto"/>
        <w:right w:val="none" w:sz="0" w:space="0" w:color="auto"/>
      </w:divBdr>
      <w:divsChild>
        <w:div w:id="31813513">
          <w:marLeft w:val="0"/>
          <w:marRight w:val="0"/>
          <w:marTop w:val="0"/>
          <w:marBottom w:val="0"/>
          <w:divBdr>
            <w:top w:val="none" w:sz="0" w:space="0" w:color="auto"/>
            <w:left w:val="none" w:sz="0" w:space="0" w:color="auto"/>
            <w:bottom w:val="none" w:sz="0" w:space="0" w:color="auto"/>
            <w:right w:val="none" w:sz="0" w:space="0" w:color="auto"/>
          </w:divBdr>
          <w:divsChild>
            <w:div w:id="2146583790">
              <w:marLeft w:val="0"/>
              <w:marRight w:val="0"/>
              <w:marTop w:val="0"/>
              <w:marBottom w:val="0"/>
              <w:divBdr>
                <w:top w:val="none" w:sz="0" w:space="0" w:color="auto"/>
                <w:left w:val="none" w:sz="0" w:space="0" w:color="auto"/>
                <w:bottom w:val="none" w:sz="0" w:space="0" w:color="auto"/>
                <w:right w:val="none" w:sz="0" w:space="0" w:color="auto"/>
              </w:divBdr>
              <w:divsChild>
                <w:div w:id="973218892">
                  <w:marLeft w:val="0"/>
                  <w:marRight w:val="0"/>
                  <w:marTop w:val="0"/>
                  <w:marBottom w:val="0"/>
                  <w:divBdr>
                    <w:top w:val="none" w:sz="0" w:space="0" w:color="auto"/>
                    <w:left w:val="none" w:sz="0" w:space="0" w:color="auto"/>
                    <w:bottom w:val="none" w:sz="0" w:space="0" w:color="auto"/>
                    <w:right w:val="none" w:sz="0" w:space="0" w:color="auto"/>
                  </w:divBdr>
                  <w:divsChild>
                    <w:div w:id="1457722741">
                      <w:marLeft w:val="75"/>
                      <w:marRight w:val="75"/>
                      <w:marTop w:val="0"/>
                      <w:marBottom w:val="0"/>
                      <w:divBdr>
                        <w:top w:val="none" w:sz="0" w:space="0" w:color="auto"/>
                        <w:left w:val="none" w:sz="0" w:space="0" w:color="auto"/>
                        <w:bottom w:val="none" w:sz="0" w:space="0" w:color="auto"/>
                        <w:right w:val="none" w:sz="0" w:space="0" w:color="auto"/>
                      </w:divBdr>
                      <w:divsChild>
                        <w:div w:id="1696736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E712-B0E7-49D9-94EE-A4790A68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cp:revision>
  <cp:lastPrinted>2020-05-27T04:24:00Z</cp:lastPrinted>
  <dcterms:created xsi:type="dcterms:W3CDTF">2020-05-27T04:33:00Z</dcterms:created>
  <dcterms:modified xsi:type="dcterms:W3CDTF">2020-05-27T04:33:00Z</dcterms:modified>
</cp:coreProperties>
</file>